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BD" w:rsidRPr="009307D2" w:rsidRDefault="00155FBD" w:rsidP="00155FB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07D2">
        <w:rPr>
          <w:rFonts w:ascii="Times New Roman" w:hAnsi="Times New Roman"/>
          <w:i/>
          <w:sz w:val="24"/>
          <w:szCs w:val="24"/>
        </w:rPr>
        <w:t>załącznik nr 4</w:t>
      </w:r>
    </w:p>
    <w:p w:rsidR="00155FBD" w:rsidRPr="009307D2" w:rsidRDefault="00155FBD" w:rsidP="00155FB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07D2">
        <w:rPr>
          <w:rFonts w:ascii="Times New Roman" w:hAnsi="Times New Roman"/>
          <w:i/>
          <w:sz w:val="24"/>
          <w:szCs w:val="24"/>
        </w:rPr>
        <w:t>do SIWZ SP-3.271.</w:t>
      </w:r>
      <w:r>
        <w:rPr>
          <w:rFonts w:ascii="Times New Roman" w:hAnsi="Times New Roman"/>
          <w:i/>
          <w:sz w:val="24"/>
          <w:szCs w:val="24"/>
        </w:rPr>
        <w:t>7</w:t>
      </w:r>
      <w:r w:rsidRPr="009307D2">
        <w:rPr>
          <w:rFonts w:ascii="Times New Roman" w:hAnsi="Times New Roman"/>
          <w:i/>
          <w:sz w:val="24"/>
          <w:szCs w:val="24"/>
        </w:rPr>
        <w:t>.201</w:t>
      </w:r>
      <w:r>
        <w:rPr>
          <w:rFonts w:ascii="Times New Roman" w:hAnsi="Times New Roman"/>
          <w:i/>
          <w:sz w:val="24"/>
          <w:szCs w:val="24"/>
        </w:rPr>
        <w:t>5</w:t>
      </w:r>
    </w:p>
    <w:p w:rsidR="00155FBD" w:rsidRPr="009307D2" w:rsidRDefault="00155FBD" w:rsidP="00155FB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55FBD" w:rsidRPr="009307D2" w:rsidRDefault="00155FBD" w:rsidP="00155FB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 xml:space="preserve">Wzór umowy zawartej w związku  z udzieleniem zamówienia publicznego na: </w:t>
      </w:r>
    </w:p>
    <w:p w:rsidR="00155FBD" w:rsidRPr="009307D2" w:rsidRDefault="00155FBD" w:rsidP="00155FB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7D2">
        <w:rPr>
          <w:rFonts w:ascii="Times New Roman" w:hAnsi="Times New Roman"/>
          <w:b/>
          <w:sz w:val="24"/>
          <w:szCs w:val="24"/>
        </w:rPr>
        <w:t>sukcesywną dostawę artykułów spożywczych do stołówki szkolnej  na potrzeby wyżywienia uczniów w Szkole Podstawowej Nr 3 w Rzeszowie</w:t>
      </w:r>
    </w:p>
    <w:p w:rsidR="00155FBD" w:rsidRPr="009307D2" w:rsidRDefault="00155FBD" w:rsidP="00155F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FBD" w:rsidRPr="009307D2" w:rsidRDefault="00155FBD" w:rsidP="00155F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 xml:space="preserve">Zawarta w dniu ………………….……… 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>pomiędzy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 xml:space="preserve">Szkołą Podstawową Nr 3 w Rzeszowie, 35-016 Rzeszów ul. Hoffmanowej 11, reprezentowaną przez: Dyrektora – mgr Kazimierza Leniarta, zwanym dalej w treści umowy „Zamawiającym”,  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>a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............................................................................prowadzącą działalność gospodarczą  w oparciu o wpis do ewidencji działalności gospodarczej pod nr ......................................... / spółką ……………….. zarejestrowaną w Urzędzie Miasta ……………………………….….. / spółką ……… zarejestrowaną w Krajowym Rejestrze Sądowym w Wydziale Sądu Gospodarczego w …………………. prowadzoną przez ………………................................., pod nazwą …......................................... z siedzibą ............................................................... 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 xml:space="preserve">...................................................................zwanym dalej w treści umowy „Dostawcą”, </w:t>
      </w:r>
    </w:p>
    <w:p w:rsidR="00155FBD" w:rsidRPr="009307D2" w:rsidRDefault="00155FBD" w:rsidP="00155F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 xml:space="preserve">Niniejsza umowa jest następstwem wyboru przez Zamawiającego najkorzystniejszej oferty w postępowaniu o udzielenie zamówienia publicznego na sukcesywną dostawę artykułów spożywczych do stołówki szkolnej na potrzeby wyżywienia uczniów w Szkole Podstawowej Nr 3 w Rzeszowie 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FBD" w:rsidRPr="009307D2" w:rsidRDefault="00155FBD" w:rsidP="00155F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>§ 1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 xml:space="preserve">1. Zamawiający zleca, a Dostawca przyjmuje do wykonania zadanie „Sukcesywna dostawa artykułów spożywczych do stołówki szkolnej na potrzeby wyżywienia uczniów w Szkole Podstawowej Nr 3 w Rzeszowie”. 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>2. Dostawca zobowiązuje się do dostawy artykułów spożywczych w następujących częściach .......................................... o  ustalonych parametrach jakościowych, w ilościach i w cenach określonych w ofercie dostawy z dnia …….............…, sukcesywnie według wcześniejszych zamówień telefonicznych lub pisemnych lub w trakcie bieżącej dostawy.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>3. Zamówienie będzie realizowane w każdy dzień tygodnia od poniedziałku do piątku                 w terminie wskazanym przez Zamawiającego w godzinach od 7.</w:t>
      </w:r>
      <w:r>
        <w:rPr>
          <w:rFonts w:ascii="Times New Roman" w:hAnsi="Times New Roman"/>
          <w:sz w:val="24"/>
          <w:szCs w:val="24"/>
        </w:rPr>
        <w:t>0</w:t>
      </w:r>
      <w:r w:rsidRPr="009307D2">
        <w:rPr>
          <w:rFonts w:ascii="Times New Roman" w:hAnsi="Times New Roman"/>
          <w:sz w:val="24"/>
          <w:szCs w:val="24"/>
        </w:rPr>
        <w:t xml:space="preserve">0 do 9:00. 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>4. W przypadku nie zrealizowania dostawy w danym dniu tygodnia, który był podany przez Zamawiającego, Zamawiający może rozwiązać umowę w trybie natychmiastowym.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>5. W przypadku nie wykorzystania do końca terminu umowy przez Zamawiającego wielkości określonych w formularzu cenowym zamówienie ulega odpowiedniemu zmniejszeniu, a Dostawcy nie przysługują z tego tytułu żadne roszczenia w stosunku do Zamawiającego.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>6. Uszczegółowienie przedmiotu dostawy zostało zawarte w formularzu cenowym – załącznik 1.1 do 1.8 i ofertowym – załącznik 2, które stanowią integralną część umowy.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 xml:space="preserve">7. Stosownie do potrzeb Zamawiającego, strony dopuszczają możliwość zmian ilościowych poszczególnych artykułów spożywczych (zwiększenie, zmniejszenie), w przypadku zmiany liczby uczniów, uprawnionych do korzystania ze stołówki. 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>8. Planowana ilość zakupu artykułów spożywczych, w okresie trwania umowy ustalona została formularzu cenowym.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FBD" w:rsidRPr="009307D2" w:rsidRDefault="00155FBD" w:rsidP="00155F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lastRenderedPageBreak/>
        <w:t>§ 2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>1. Dostawy będą realizowane sukcesywnie - w oparciu o zamówienia składane telefonicznie lub pisemnie lub w czasie bieżącej dostawy, w ilości podanej przez Zamawiającego i w terminie podanym przez Zamawiającego.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>2. Jako zasadę przyjmuje się, iż dostawa zamówionej partii będzie realizowana                          w godzinach od 7:</w:t>
      </w:r>
      <w:r>
        <w:rPr>
          <w:rFonts w:ascii="Times New Roman" w:hAnsi="Times New Roman"/>
          <w:sz w:val="24"/>
          <w:szCs w:val="24"/>
        </w:rPr>
        <w:t>0</w:t>
      </w:r>
      <w:r w:rsidRPr="009307D2">
        <w:rPr>
          <w:rFonts w:ascii="Times New Roman" w:hAnsi="Times New Roman"/>
          <w:sz w:val="24"/>
          <w:szCs w:val="24"/>
        </w:rPr>
        <w:t>0 do 9:00</w:t>
      </w:r>
      <w:r w:rsidRPr="009307D2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9307D2">
        <w:rPr>
          <w:rFonts w:ascii="Times New Roman" w:hAnsi="Times New Roman"/>
          <w:sz w:val="24"/>
          <w:szCs w:val="24"/>
        </w:rPr>
        <w:t>w każdy dzień tygodnia od poniedziałku do piątku.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>3. Dostawy będą realizowane na koszt Dostawcy.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>4. Dostawca niezwłocznie zawiadamia Zamawiającego o braku możliwości zrealizowania dostawy w określonym terminie.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>5. Dostawca dostarczy towar własnym środkiem transportu, specjalistycznym lub  przystosowanym do transportu zgodnie z obowiązującymi przepisami prawa i na własny  koszt i ryzyko do Zamawiającego, w czasie wskazanym przez Zamawiającego i do miejsca wskazanego przez Zamawiającego.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>6. Zamawiający zastrzega sobie prawo żądania aktualnych dokumentów potwierdzających spełnianie warunków sanitarno – epidemiologicznych związanych z prawidłową realizacją przedmiotu zamówienia. Dostawca oświadcza, iż niezwłocznie okaże je Zamawiającemu. Uchylenie od tego obowiązku uznawane będzie przez strony jako nienależyte wykonanie umowy i może skutkować rozwiązaniem jej ze skutkiem natychmiastowym.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FBD" w:rsidRPr="009307D2" w:rsidRDefault="00155FBD" w:rsidP="00155F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>§ 3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>1. Dostawca zobowiązuje się dostarczać Zamawiającemu towar w ilości odpowiadającej zamówieniu, o jakości wskazanej w SIWZ.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>2. Zamawiający zobowiązuje się niezwłocznie przy odbiorze zamówionej partii towaru sprawdzić jego ilość i stan.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>3. Jeżeli w wyniku sprawdzenia ilości i stanu Zamawiający wnosi zastrzeżenia w zakresie określonym w ust. 2, niezwłocznie zawiadamia o tym Dostawcę, a jeżeli wada została ujawniona w obecności przedstawiciela Dostawcy, umieszcza odpowiednią adnotację na fakturze.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>4. Jeżeli Dostawca zamierza dokonać oględzin reklamowanej partii towaru, jest zobowiązany uczynić to niezwłocznie, jednak nie później niż w ciągu 1 godz. od otrzymania zawiadomienia o wykryciu wad.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>5. Jeżeli Dostawca nie dokona oględzin w terminie podanym w ust. 4 uważa się, że uznał reklamację Zamawiającego.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>6. W przypadku uznania reklamacji Dostawca zobowiązuje się do natychmiastowej wymiany zakwestionowanej ilości dostarczonej partii towaru na wolną od wad, w terminie nie dłuższym niż 1 godzina; w uzasadnionych przypadkach Zamawiający może zwiększyć ten czas do 24 godzin.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>7. Jeżeli Dostawca nie uznał reklamacji albo w razie niezgodności stanowisk co do oceny jakości towaru, strony niezwłocznie sporządzają protokół i pobierają próbki towaru. Pobraną próbkę wadliwego towaru Zamawiający dostarczy w ciągu 2 godz. do Stacji Sanitarno-Epidemiologicznej w Rzeszowie, w celu wydania orzeczenia co do jakości dostarczonego towaru.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>8. Koszt badania próbek ponosi Dostawca tylko wtedy, jeżeli ocena wskazała wadliwą jakość dostarczonego towaru.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>9. Wyniki ekspertyz oraz badań laboratoryjnych wiążą strony.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FBD" w:rsidRPr="009307D2" w:rsidRDefault="00155FBD" w:rsidP="00155F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>§ 4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 xml:space="preserve">1. Cenę towaru określa cena oferty zawarta w zbiorczym formularzu ofertowym z dnia  ……………….. stanowiącym załącznik nr 2 do niniejszej umowy. 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>2. Podstawą do zapłaty za dostarczony towar będzie faktura wystawiona przez Dostawcę.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7D2">
        <w:rPr>
          <w:rFonts w:ascii="Times New Roman" w:hAnsi="Times New Roman"/>
          <w:sz w:val="24"/>
          <w:szCs w:val="24"/>
        </w:rPr>
        <w:t>Zmiana stawki VAT w trakcie obowiązywania umowy nie stanowi zmiany ceny brutto towaru i nie wymaga podpisania stosownego aneksu do umowy.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lastRenderedPageBreak/>
        <w:t>4. Zapłata za dostarczony towar będzie dokonywana przelewem, po wystawieniu faktury  i wydaniu przedmiotu dostawy, w terminie 14 dni od dnia doręczenia faktury Zamawiającemu na rachunek bankowy  nr…………………………………………………,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>znajdujący się w Banku………………………………………………….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>5. Za nieterminowe regulowanie należności Dostawca ma prawo naliczyć  Zamawiającemu odsetki ustawowe.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FBD" w:rsidRPr="009307D2" w:rsidRDefault="00155FBD" w:rsidP="00155F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>§ 5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>1. Strony dopuszczają możliwość zmiany postanowień zawartej umowy w granicach unormowania art. 144 ustawy Prawo zamówień publicznych (Dz. U. z 2010r. Nr 113, poz. 759 ze zm.), w szczególności w przypadkach: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>a) zmiany obowiązujących przepisów prawa w zakresie mającym wpływ na realizację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>przedmiotu umowy,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>b) zmiany, która jest korzystna dla Zamawiającego lub zmiany, której nie można było przewidzieć na etapie przygotowania postępowania o udzielenie zamówienia,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>c) innych nieistotnych zmian postanowień zawartej umowy w stosunku do treści oferty, na podstawie której dokonano wyboru Dostawcy.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FBD" w:rsidRPr="009307D2" w:rsidRDefault="00155FBD" w:rsidP="00155F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>§ 6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>1. W razie niewykonania lub nienależytego wykonania umowy Dostawca zobowiązuje się zapłacić Zamawiającemu karę umowną w wysokości 10% wartości brutto</w:t>
      </w:r>
      <w:r>
        <w:rPr>
          <w:rFonts w:ascii="Times New Roman" w:hAnsi="Times New Roman"/>
          <w:sz w:val="24"/>
          <w:szCs w:val="24"/>
        </w:rPr>
        <w:t xml:space="preserve"> określonej</w:t>
      </w:r>
      <w:r w:rsidRPr="009307D2">
        <w:rPr>
          <w:rFonts w:ascii="Times New Roman" w:hAnsi="Times New Roman"/>
          <w:sz w:val="24"/>
          <w:szCs w:val="24"/>
        </w:rPr>
        <w:t xml:space="preserve"> w formularzu ofertowym.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>2. W razie zaistnienia istotnej zmiany okoliczności powodującej, że wykonanie umowy nie leży  w  interesie  publicznym,  czego  nie  można  było  przewidzieć  w  chwili  zawarcia umowy,  Zamawiający  może  odstąpić  od  umowy  w  terminie  30  dni  od  powzięcia wiadomości o tych okolicznościach. W takim przypadku Dostawcy przysługuje wynagrodzenie należne z tytułu wykonanej części dostaw.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 xml:space="preserve">3. Wygaśnięcie umowy nastąpi z upływem okresu na jaki umowa została zawarta. 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FBD" w:rsidRPr="009307D2" w:rsidRDefault="00155FBD" w:rsidP="00155F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>§ 7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>1. Umowa zostaje zawarta na czas określony z mocą obowiązującą od dnia 1 stycznia 201</w:t>
      </w:r>
      <w:r>
        <w:rPr>
          <w:rFonts w:ascii="Times New Roman" w:hAnsi="Times New Roman"/>
          <w:sz w:val="24"/>
          <w:szCs w:val="24"/>
        </w:rPr>
        <w:t>6</w:t>
      </w:r>
      <w:r w:rsidRPr="009307D2">
        <w:rPr>
          <w:rFonts w:ascii="Times New Roman" w:hAnsi="Times New Roman"/>
          <w:sz w:val="24"/>
          <w:szCs w:val="24"/>
        </w:rPr>
        <w:t xml:space="preserve"> roku do dnia 31 grudnia 201</w:t>
      </w:r>
      <w:r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9307D2">
        <w:rPr>
          <w:rFonts w:ascii="Times New Roman" w:hAnsi="Times New Roman"/>
          <w:sz w:val="24"/>
          <w:szCs w:val="24"/>
        </w:rPr>
        <w:t xml:space="preserve"> roku.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FBD" w:rsidRPr="009307D2" w:rsidRDefault="00155FBD" w:rsidP="00155F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>§ 8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>1. Spory wynikłe na tle realizacji niniejszej umowy, jeżeli nie dojdzie do ugody lub porozumienia stron, rozstrzygane będą przez sąd powszechny, właściwy dla siedziby Zamawiającego.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>2. W sprawach nieuregulowanych postanowieniami niniejszej umowy zastosowanie mają przepisy Kodeksu cywilnego oraz ustawy Prawo zamówień publicznych.</w:t>
      </w: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FBD" w:rsidRPr="009307D2" w:rsidRDefault="00155FBD" w:rsidP="00155F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5FBD" w:rsidRDefault="00155FBD" w:rsidP="00155F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>§ 9</w:t>
      </w:r>
    </w:p>
    <w:p w:rsidR="00155FBD" w:rsidRPr="009307D2" w:rsidRDefault="00155FBD" w:rsidP="00155F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>Umowę sporządzono w dwóch jednobrzmiących egzemplarzach, po jednym dla każdej ze stron.</w:t>
      </w:r>
    </w:p>
    <w:p w:rsidR="00155FBD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FBD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FBD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FBD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FBD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FBD" w:rsidRPr="009307D2" w:rsidRDefault="00155FBD" w:rsidP="00155F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 xml:space="preserve">ZAMAWIAJĄCY                                                             DOSTAWCA </w:t>
      </w:r>
    </w:p>
    <w:p w:rsidR="00763D4F" w:rsidRDefault="00763D4F"/>
    <w:sectPr w:rsidR="00763D4F">
      <w:footerReference w:type="even" r:id="rId5"/>
      <w:footerReference w:type="default" r:id="rId6"/>
      <w:pgSz w:w="11900" w:h="16840"/>
      <w:pgMar w:top="1340" w:right="1300" w:bottom="280" w:left="1300" w:header="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3F" w:rsidRDefault="00155FBD" w:rsidP="00B733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333F" w:rsidRDefault="00155FBD" w:rsidP="00B7333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3F" w:rsidRDefault="00155FBD" w:rsidP="00B733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8F273E" w:rsidRDefault="00155FBD" w:rsidP="00B7333F">
    <w:pPr>
      <w:widowControl w:val="0"/>
      <w:tabs>
        <w:tab w:val="left" w:pos="2193"/>
      </w:tabs>
      <w:autoSpaceDE w:val="0"/>
      <w:autoSpaceDN w:val="0"/>
      <w:adjustRightInd w:val="0"/>
      <w:spacing w:after="0" w:line="200" w:lineRule="exact"/>
      <w:ind w:right="360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887730</wp:posOffset>
              </wp:positionH>
              <wp:positionV relativeFrom="page">
                <wp:posOffset>10096500</wp:posOffset>
              </wp:positionV>
              <wp:extent cx="1231900" cy="15176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73E" w:rsidRPr="008D3F36" w:rsidRDefault="00155FBD" w:rsidP="008D3F36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9.9pt;margin-top:795pt;width:97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" o:allowincell="f" filled="f" stroked="f">
              <v:textbox inset="0,0,0,0">
                <w:txbxContent>
                  <w:p w:rsidR="008F273E" w:rsidRPr="008D3F36" w:rsidRDefault="00155FBD" w:rsidP="008D3F36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6220460</wp:posOffset>
              </wp:positionH>
              <wp:positionV relativeFrom="page">
                <wp:posOffset>10096500</wp:posOffset>
              </wp:positionV>
              <wp:extent cx="452755" cy="15176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7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73E" w:rsidRPr="008D3F36" w:rsidRDefault="00155FBD" w:rsidP="008D3F36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" o:spid="_x0000_s1027" type="#_x0000_t202" style="position:absolute;margin-left:489.8pt;margin-top:795pt;width:35.6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" o:allowincell="f" filled="f" stroked="f">
              <v:textbox inset="0,0,0,0">
                <w:txbxContent>
                  <w:p w:rsidR="008F273E" w:rsidRPr="008D3F36" w:rsidRDefault="00155FBD" w:rsidP="008D3F36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2C71"/>
    <w:multiLevelType w:val="hybridMultilevel"/>
    <w:tmpl w:val="9CC607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BD"/>
    <w:rsid w:val="00155FBD"/>
    <w:rsid w:val="0076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62F33D-2509-4117-823E-601F57F8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FB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55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5FBD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155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1222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1</cp:revision>
  <dcterms:created xsi:type="dcterms:W3CDTF">2015-12-10T07:45:00Z</dcterms:created>
  <dcterms:modified xsi:type="dcterms:W3CDTF">2015-12-10T07:46:00Z</dcterms:modified>
</cp:coreProperties>
</file>